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E00F54">
        <w:rPr>
          <w:rFonts w:ascii="Georgia" w:hAnsi="Georgia"/>
          <w:b/>
          <w:color w:val="000000" w:themeColor="text1"/>
          <w:sz w:val="48"/>
          <w:szCs w:val="48"/>
        </w:rPr>
        <w:t>PODZIĘKOWANIE</w:t>
      </w:r>
    </w:p>
    <w:p w:rsidR="00671236" w:rsidRDefault="00671236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..............................................</w:t>
      </w:r>
      <w:r w:rsidR="008B4408">
        <w:rPr>
          <w:rFonts w:ascii="Georgia" w:hAnsi="Georgia"/>
          <w:sz w:val="32"/>
          <w:szCs w:val="32"/>
        </w:rPr>
        <w:t>...................................................</w:t>
      </w:r>
    </w:p>
    <w:p w:rsidR="00BE72FB" w:rsidRDefault="00BE72FB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BE72FB" w:rsidRDefault="00BE72FB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930415" w:rsidRDefault="00E00F54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z</w:t>
      </w:r>
      <w:r w:rsidR="00930415" w:rsidRPr="008B4408">
        <w:rPr>
          <w:rFonts w:ascii="Georgia" w:hAnsi="Georgia"/>
          <w:sz w:val="22"/>
          <w:szCs w:val="22"/>
        </w:rPr>
        <w:t xml:space="preserve">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>
        <w:rPr>
          <w:rFonts w:ascii="Georgia" w:hAnsi="Georgia"/>
          <w:sz w:val="22"/>
          <w:szCs w:val="22"/>
        </w:rPr>
        <w:t>szkoleniu pt.:</w:t>
      </w:r>
      <w:r w:rsidR="00930415" w:rsidRPr="008B4408">
        <w:rPr>
          <w:rFonts w:ascii="Georgia" w:hAnsi="Georgia"/>
          <w:sz w:val="22"/>
          <w:szCs w:val="22"/>
        </w:rPr>
        <w:t xml:space="preserve"> </w:t>
      </w:r>
    </w:p>
    <w:p w:rsidR="00082829" w:rsidRDefault="00082829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310B00" w:rsidRDefault="00883155" w:rsidP="00BE72FB">
      <w:pPr>
        <w:spacing w:after="0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„</w:t>
      </w:r>
      <w:r w:rsidRPr="0016470F">
        <w:rPr>
          <w:rFonts w:ascii="Georgia" w:hAnsi="Georgia"/>
          <w:b/>
          <w:sz w:val="32"/>
          <w:szCs w:val="32"/>
        </w:rPr>
        <w:t xml:space="preserve">Srebrne Tsunami”, czyli jak </w:t>
      </w:r>
      <w:r>
        <w:rPr>
          <w:rFonts w:ascii="Georgia" w:hAnsi="Georgia"/>
          <w:b/>
          <w:sz w:val="32"/>
          <w:szCs w:val="32"/>
        </w:rPr>
        <w:t xml:space="preserve">pracować </w:t>
      </w:r>
      <w:r w:rsidRPr="0016470F">
        <w:rPr>
          <w:rFonts w:ascii="Georgia" w:hAnsi="Georgia"/>
          <w:b/>
          <w:sz w:val="32"/>
          <w:szCs w:val="32"/>
        </w:rPr>
        <w:t>z osobami starszymi</w:t>
      </w:r>
      <w:r>
        <w:rPr>
          <w:rFonts w:ascii="Georgia" w:hAnsi="Georgia"/>
          <w:b/>
          <w:sz w:val="32"/>
          <w:szCs w:val="32"/>
        </w:rPr>
        <w:t xml:space="preserve"> w</w:t>
      </w:r>
      <w:r w:rsidRPr="0016470F">
        <w:rPr>
          <w:rFonts w:ascii="Georgia" w:hAnsi="Georgia"/>
          <w:b/>
          <w:sz w:val="32"/>
          <w:szCs w:val="32"/>
        </w:rPr>
        <w:t xml:space="preserve"> teatr</w:t>
      </w:r>
      <w:r>
        <w:rPr>
          <w:rFonts w:ascii="Georgia" w:hAnsi="Georgia"/>
          <w:b/>
          <w:sz w:val="32"/>
          <w:szCs w:val="32"/>
        </w:rPr>
        <w:t>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 xml:space="preserve">SWPS, Instytutu Psychologii </w:t>
      </w:r>
      <w:proofErr w:type="spellStart"/>
      <w:r w:rsidR="007F4E45">
        <w:rPr>
          <w:rFonts w:ascii="Georgia" w:hAnsi="Georgia"/>
          <w:sz w:val="21"/>
          <w:szCs w:val="21"/>
        </w:rPr>
        <w:t>UWr</w:t>
      </w:r>
      <w:proofErr w:type="spellEnd"/>
      <w:r w:rsidR="007F4E45">
        <w:rPr>
          <w:rFonts w:ascii="Georgia" w:hAnsi="Georgia"/>
          <w:sz w:val="21"/>
          <w:szCs w:val="21"/>
        </w:rPr>
        <w:t>, Ośrodka Alzheimerowskiego w Ścinawie.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 xml:space="preserve"> oraz </w:t>
      </w:r>
      <w:r w:rsidR="000515C4">
        <w:rPr>
          <w:rFonts w:ascii="Georgia" w:hAnsi="Georgia"/>
          <w:sz w:val="21"/>
          <w:szCs w:val="21"/>
        </w:rPr>
        <w:t>udział w  panelu dyskusyjnym</w:t>
      </w:r>
      <w:r w:rsidR="00BE72FB">
        <w:rPr>
          <w:rFonts w:ascii="Georgia" w:hAnsi="Georgia"/>
          <w:sz w:val="21"/>
          <w:szCs w:val="21"/>
        </w:rPr>
        <w:t xml:space="preserve"> pt.:</w:t>
      </w:r>
    </w:p>
    <w:p w:rsidR="00BE72FB" w:rsidRPr="00BE72FB" w:rsidRDefault="00BE72FB" w:rsidP="00BE72FB">
      <w:pPr>
        <w:pStyle w:val="Tekstpodstawowy"/>
        <w:jc w:val="center"/>
        <w:rPr>
          <w:rFonts w:ascii="Georgia" w:hAnsi="Georgia"/>
          <w:sz w:val="40"/>
          <w:szCs w:val="40"/>
        </w:rPr>
      </w:pPr>
    </w:p>
    <w:p w:rsidR="00E00F54" w:rsidRPr="00BE72FB" w:rsidRDefault="00BE72FB" w:rsidP="00BE72FB">
      <w:pPr>
        <w:spacing w:after="0" w:line="360" w:lineRule="auto"/>
        <w:jc w:val="center"/>
        <w:rPr>
          <w:rFonts w:ascii="Georgia" w:hAnsi="Georgia"/>
          <w:b/>
          <w:sz w:val="40"/>
          <w:szCs w:val="40"/>
        </w:rPr>
      </w:pPr>
      <w:r w:rsidRPr="00BE72FB">
        <w:rPr>
          <w:rFonts w:ascii="Georgia" w:hAnsi="Georgia"/>
          <w:b/>
          <w:sz w:val="40"/>
          <w:szCs w:val="40"/>
        </w:rPr>
        <w:t xml:space="preserve">„Chyba bałam się starości, czyli jak skracać </w:t>
      </w:r>
      <w:r>
        <w:rPr>
          <w:rFonts w:ascii="Georgia" w:hAnsi="Georgia"/>
          <w:b/>
          <w:sz w:val="40"/>
          <w:szCs w:val="40"/>
        </w:rPr>
        <w:t>dystans międzypokoleniowy”</w:t>
      </w:r>
    </w:p>
    <w:p w:rsidR="00E00F54" w:rsidRDefault="00E00F54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082829" w:rsidRDefault="00082829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082829" w:rsidRDefault="00082829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082829" w:rsidRPr="007F4E45" w:rsidRDefault="00082829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7F4E45" w:rsidRDefault="00976EE0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r w:rsidRPr="00883155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E00F54" w:rsidRDefault="008B4408" w:rsidP="007F4E4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sz w:val="16"/>
          <w:szCs w:val="16"/>
        </w:rPr>
        <w:t>Ag</w:t>
      </w:r>
      <w:r w:rsidRPr="008B4408">
        <w:rPr>
          <w:rFonts w:ascii="Palatino Linotype" w:hAnsi="Palatino Linotype"/>
          <w:sz w:val="16"/>
          <w:szCs w:val="16"/>
        </w:rPr>
        <w:t xml:space="preserve">nieszka Żelwetro    Beata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</w:t>
      </w:r>
      <w:proofErr w:type="spellStart"/>
      <w:r w:rsidR="007F4E45">
        <w:rPr>
          <w:rFonts w:ascii="Palatino Linotype" w:hAnsi="Palatino Linotype"/>
          <w:sz w:val="16"/>
          <w:szCs w:val="16"/>
        </w:rPr>
        <w:t>Ferrandis</w:t>
      </w:r>
      <w:proofErr w:type="spellEnd"/>
      <w:r w:rsidR="007F4E45">
        <w:rPr>
          <w:rFonts w:ascii="Palatino Linotype" w:hAnsi="Palatino Linotype"/>
          <w:sz w:val="16"/>
          <w:szCs w:val="16"/>
        </w:rPr>
        <w:t xml:space="preserve">                                      </w:t>
      </w:r>
    </w:p>
    <w:p w:rsidR="00BE72FB" w:rsidRDefault="00BE72FB" w:rsidP="00BE72FB">
      <w:pPr>
        <w:spacing w:line="360" w:lineRule="auto"/>
        <w:jc w:val="both"/>
        <w:rPr>
          <w:rFonts w:ascii="Palatino Linotype" w:hAnsi="Palatino Linotype"/>
          <w:sz w:val="20"/>
          <w:szCs w:val="20"/>
        </w:rPr>
      </w:pPr>
    </w:p>
    <w:p w:rsidR="00BE72FB" w:rsidRDefault="00722A6B" w:rsidP="00E00F54">
      <w:pPr>
        <w:spacing w:line="360" w:lineRule="auto"/>
        <w:ind w:left="6372"/>
        <w:jc w:val="both"/>
        <w:rPr>
          <w:rFonts w:ascii="Palatino Linotype" w:hAnsi="Palatino Linotype"/>
          <w:sz w:val="20"/>
          <w:szCs w:val="20"/>
        </w:rPr>
      </w:pPr>
      <w:r w:rsidRPr="008B4408">
        <w:rPr>
          <w:noProof/>
        </w:rPr>
        <w:drawing>
          <wp:anchor distT="0" distB="0" distL="114300" distR="114300" simplePos="0" relativeHeight="251663360" behindDoc="0" locked="0" layoutInCell="1" allowOverlap="1" wp14:anchorId="6AA6CB68" wp14:editId="1BD64801">
            <wp:simplePos x="0" y="0"/>
            <wp:positionH relativeFrom="margin">
              <wp:posOffset>6867525</wp:posOffset>
            </wp:positionH>
            <wp:positionV relativeFrom="margin">
              <wp:posOffset>6248400</wp:posOffset>
            </wp:positionV>
            <wp:extent cx="2962275" cy="467995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7737" w:rsidRPr="007F4E45" w:rsidRDefault="00085F60" w:rsidP="00E00F54">
      <w:pPr>
        <w:spacing w:line="360" w:lineRule="auto"/>
        <w:ind w:left="6372"/>
        <w:jc w:val="both"/>
        <w:rPr>
          <w:rFonts w:ascii="Palatino Linotype" w:hAnsi="Palatino Linotype"/>
          <w:sz w:val="16"/>
          <w:szCs w:val="16"/>
        </w:rPr>
      </w:pPr>
      <w:r w:rsidRPr="007F4E45">
        <w:rPr>
          <w:rFonts w:ascii="Palatino Linotype" w:hAnsi="Palatino Linotype"/>
          <w:sz w:val="20"/>
          <w:szCs w:val="20"/>
        </w:rPr>
        <w:t xml:space="preserve"> Wrocław, dnia 14 czerwca 2019 r.</w:t>
      </w:r>
      <w:bookmarkStart w:id="0" w:name="_GoBack"/>
      <w:bookmarkEnd w:id="0"/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52BE"/>
    <w:multiLevelType w:val="hybridMultilevel"/>
    <w:tmpl w:val="F170F7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515C4"/>
    <w:rsid w:val="00082829"/>
    <w:rsid w:val="00085F60"/>
    <w:rsid w:val="00344D0D"/>
    <w:rsid w:val="003973D4"/>
    <w:rsid w:val="003F5DE5"/>
    <w:rsid w:val="00671236"/>
    <w:rsid w:val="006C0173"/>
    <w:rsid w:val="00721007"/>
    <w:rsid w:val="00722A6B"/>
    <w:rsid w:val="007F4E45"/>
    <w:rsid w:val="00844309"/>
    <w:rsid w:val="00883155"/>
    <w:rsid w:val="008B4408"/>
    <w:rsid w:val="00930415"/>
    <w:rsid w:val="0095318B"/>
    <w:rsid w:val="00976EE0"/>
    <w:rsid w:val="00BE72FB"/>
    <w:rsid w:val="00C332AA"/>
    <w:rsid w:val="00C57737"/>
    <w:rsid w:val="00D02A5D"/>
    <w:rsid w:val="00D97711"/>
    <w:rsid w:val="00E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AFC55-5743-4FBF-A0D8-7C74EF6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2020-12-07T13:45:00Z</dcterms:created>
  <dcterms:modified xsi:type="dcterms:W3CDTF">2020-12-07T13:45:00Z</dcterms:modified>
</cp:coreProperties>
</file>